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5C910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720F4579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4EE92AEB" w14:textId="77777777" w:rsidR="00CD36CF" w:rsidRDefault="00A94DF4" w:rsidP="00CC1F3B">
      <w:pPr>
        <w:pStyle w:val="TitlePageBillPrefix"/>
      </w:pPr>
      <w:sdt>
        <w:sdtPr>
          <w:tag w:val="IntroDate"/>
          <w:id w:val="-1236936958"/>
          <w:placeholder>
            <w:docPart w:val="14E7630E92C74D528D690CA57136CF82"/>
          </w:placeholder>
          <w:text/>
        </w:sdtPr>
        <w:sdtEndPr/>
        <w:sdtContent>
          <w:r w:rsidR="00AE48A0">
            <w:t>Introduced</w:t>
          </w:r>
        </w:sdtContent>
      </w:sdt>
    </w:p>
    <w:p w14:paraId="62204BDE" w14:textId="168DBE62" w:rsidR="00CD36CF" w:rsidRDefault="00A94DF4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FFE28F9D5ECD4E1DBD38C5B6730A79FB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DE34D01D57384C5BA6D89A6E813E6699"/>
          </w:placeholder>
          <w:text/>
        </w:sdtPr>
        <w:sdtEndPr/>
        <w:sdtContent>
          <w:r>
            <w:t>5426</w:t>
          </w:r>
        </w:sdtContent>
      </w:sdt>
    </w:p>
    <w:p w14:paraId="0C0B5CF7" w14:textId="1B0BE013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A6531F6F96604E299A69A92D78EBC7DD"/>
          </w:placeholder>
          <w:text w:multiLine="1"/>
        </w:sdtPr>
        <w:sdtEndPr/>
        <w:sdtContent>
          <w:r w:rsidR="00BB0958">
            <w:t>Delegate</w:t>
          </w:r>
          <w:r w:rsidR="00426334">
            <w:t>s</w:t>
          </w:r>
          <w:r w:rsidR="00BB0958">
            <w:t xml:space="preserve"> Canterbury</w:t>
          </w:r>
          <w:r w:rsidR="00426334">
            <w:t>, Cooper, Hanshaw (Mr. Speaker), Heckert, Williams</w:t>
          </w:r>
          <w:r w:rsidR="00CC000C">
            <w:t xml:space="preserve">, </w:t>
          </w:r>
          <w:r w:rsidR="00426334">
            <w:t>Anderson, and G. Howell</w:t>
          </w:r>
        </w:sdtContent>
      </w:sdt>
    </w:p>
    <w:p w14:paraId="2AFA36FD" w14:textId="257DC550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C9E504B7A70F488ABC27CA2139B377DD"/>
          </w:placeholder>
          <w:text w:multiLine="1"/>
        </w:sdtPr>
        <w:sdtEndPr/>
        <w:sdtContent>
          <w:r w:rsidR="00A94DF4">
            <w:t>Introduced February 10, 2026; referred to the Committee on Government Organization</w:t>
          </w:r>
        </w:sdtContent>
      </w:sdt>
      <w:r>
        <w:t>]</w:t>
      </w:r>
    </w:p>
    <w:p w14:paraId="5C1C57C8" w14:textId="35F17C35" w:rsidR="00303684" w:rsidRDefault="0000526A" w:rsidP="00CC1F3B">
      <w:pPr>
        <w:pStyle w:val="TitleSection"/>
      </w:pPr>
      <w:r>
        <w:lastRenderedPageBreak/>
        <w:t>A BILL</w:t>
      </w:r>
      <w:r w:rsidR="00075CC6">
        <w:t xml:space="preserve"> to amend the Code of West Virginia, 1931, as amended, by adding a new section, designated </w:t>
      </w:r>
      <w:r w:rsidR="00075CC6">
        <w:rPr>
          <w:rFonts w:cs="Arial"/>
        </w:rPr>
        <w:t>§</w:t>
      </w:r>
      <w:r w:rsidR="00075CC6">
        <w:t xml:space="preserve">19-12D-13, relating to designating the </w:t>
      </w:r>
      <w:r w:rsidR="00075CC6" w:rsidRPr="00075CC6">
        <w:t>Bradford Peat Pear (Pyrus calleryana)</w:t>
      </w:r>
      <w:r w:rsidR="00075CC6">
        <w:t xml:space="preserve"> to be a noxious weed. </w:t>
      </w:r>
    </w:p>
    <w:p w14:paraId="4660859F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7FF30929" w14:textId="77777777" w:rsidR="003C6034" w:rsidRDefault="003C6034" w:rsidP="00CC1F3B">
      <w:pPr>
        <w:pStyle w:val="EnactingClause"/>
        <w:sectPr w:rsidR="003C6034" w:rsidSect="00075CC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CDD5EB3" w14:textId="77777777" w:rsidR="00075CC6" w:rsidRDefault="00075CC6" w:rsidP="00CB3A95">
      <w:pPr>
        <w:pStyle w:val="ArticleHeading"/>
        <w:sectPr w:rsidR="00075CC6" w:rsidSect="00075CC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12D. WEST VIRGINIA NOXIOUS WEED ACT.</w:t>
      </w:r>
    </w:p>
    <w:p w14:paraId="7386C9B9" w14:textId="0A67AE14" w:rsidR="00075CC6" w:rsidRPr="005A1B45" w:rsidRDefault="00075CC6" w:rsidP="005A1B45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</w:pPr>
      <w:r w:rsidRPr="005A1B45">
        <w:rPr>
          <w:rFonts w:cs="Arial"/>
          <w:b/>
          <w:color w:val="auto"/>
          <w:u w:val="single"/>
        </w:rPr>
        <w:t>§19-12D-13. Bradford Peat Pear.</w:t>
      </w:r>
    </w:p>
    <w:p w14:paraId="33A5089B" w14:textId="03825A3C" w:rsidR="00075CC6" w:rsidRPr="005A1B45" w:rsidRDefault="00075CC6" w:rsidP="00075CC6">
      <w:pPr>
        <w:ind w:firstLine="750"/>
        <w:jc w:val="both"/>
        <w:outlineLvl w:val="4"/>
        <w:rPr>
          <w:rFonts w:cs="Arial"/>
          <w:bCs/>
          <w:color w:val="auto"/>
          <w:u w:val="single"/>
        </w:rPr>
      </w:pPr>
      <w:r w:rsidRPr="005A1B45">
        <w:rPr>
          <w:rFonts w:cs="Arial"/>
          <w:bCs/>
          <w:color w:val="auto"/>
          <w:u w:val="single"/>
        </w:rPr>
        <w:t xml:space="preserve">The </w:t>
      </w:r>
      <w:r w:rsidR="00003F09">
        <w:rPr>
          <w:rFonts w:cs="Arial"/>
          <w:bCs/>
          <w:color w:val="auto"/>
          <w:u w:val="single"/>
        </w:rPr>
        <w:t xml:space="preserve">Pyrus Calleryana, including all cultivars such as, but not limited to. </w:t>
      </w:r>
      <w:r w:rsidRPr="005A1B45">
        <w:rPr>
          <w:rFonts w:cs="Arial"/>
          <w:bCs/>
          <w:color w:val="auto"/>
          <w:u w:val="single"/>
        </w:rPr>
        <w:t>Bradford Peat Pear</w:t>
      </w:r>
      <w:r w:rsidR="00003F09">
        <w:rPr>
          <w:rFonts w:cs="Arial"/>
          <w:bCs/>
          <w:color w:val="auto"/>
          <w:u w:val="single"/>
        </w:rPr>
        <w:t>,</w:t>
      </w:r>
      <w:r w:rsidRPr="005A1B45">
        <w:rPr>
          <w:rFonts w:cs="Arial"/>
          <w:color w:val="auto"/>
          <w:u w:val="single"/>
        </w:rPr>
        <w:t>is a detriment to agriculture in West Virginia and is hereby declared to be a noxious weed.</w:t>
      </w:r>
    </w:p>
    <w:p w14:paraId="65447872" w14:textId="77777777" w:rsidR="00C33014" w:rsidRDefault="00C33014" w:rsidP="00CC1F3B">
      <w:pPr>
        <w:pStyle w:val="Note"/>
      </w:pPr>
    </w:p>
    <w:p w14:paraId="0ECD9112" w14:textId="5109F3DE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5A1B45">
        <w:t xml:space="preserve">designate the </w:t>
      </w:r>
      <w:r w:rsidR="005A1B45" w:rsidRPr="00075CC6">
        <w:t>Bradford Peat Pear (Pyrus calleryana)</w:t>
      </w:r>
      <w:r w:rsidR="005A1B45">
        <w:t xml:space="preserve"> to be a noxious weed.</w:t>
      </w:r>
    </w:p>
    <w:p w14:paraId="7F432957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075CC6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1B19B" w14:textId="77777777" w:rsidR="00BB0958" w:rsidRPr="00B844FE" w:rsidRDefault="00BB0958" w:rsidP="00B844FE">
      <w:r>
        <w:separator/>
      </w:r>
    </w:p>
  </w:endnote>
  <w:endnote w:type="continuationSeparator" w:id="0">
    <w:p w14:paraId="755F53C9" w14:textId="77777777" w:rsidR="00BB0958" w:rsidRPr="00B844FE" w:rsidRDefault="00BB095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53583E7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B62675F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2E733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83F65" w14:textId="77777777" w:rsidR="00CF69A9" w:rsidRDefault="00CF69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BB26E" w14:textId="77777777" w:rsidR="00BB0958" w:rsidRPr="00B844FE" w:rsidRDefault="00BB0958" w:rsidP="00B844FE">
      <w:r>
        <w:separator/>
      </w:r>
    </w:p>
  </w:footnote>
  <w:footnote w:type="continuationSeparator" w:id="0">
    <w:p w14:paraId="7C7824EC" w14:textId="77777777" w:rsidR="00BB0958" w:rsidRPr="00B844FE" w:rsidRDefault="00BB095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27987" w14:textId="77777777" w:rsidR="002A0269" w:rsidRPr="00B844FE" w:rsidRDefault="00A94DF4">
    <w:pPr>
      <w:pStyle w:val="Header"/>
    </w:pPr>
    <w:sdt>
      <w:sdtPr>
        <w:id w:val="-684364211"/>
        <w:placeholder>
          <w:docPart w:val="FFE28F9D5ECD4E1DBD38C5B6730A79F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FE28F9D5ECD4E1DBD38C5B6730A79F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082CC" w14:textId="2CAFBFBB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BB0958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BB0958">
          <w:rPr>
            <w:sz w:val="22"/>
            <w:szCs w:val="22"/>
          </w:rPr>
          <w:t>2026R4013</w:t>
        </w:r>
      </w:sdtContent>
    </w:sdt>
  </w:p>
  <w:p w14:paraId="2E86A81F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6E0A2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958"/>
    <w:rsid w:val="00003F09"/>
    <w:rsid w:val="0000526A"/>
    <w:rsid w:val="000573A9"/>
    <w:rsid w:val="00075CC6"/>
    <w:rsid w:val="00085D22"/>
    <w:rsid w:val="00093AB0"/>
    <w:rsid w:val="000C5C77"/>
    <w:rsid w:val="000E3912"/>
    <w:rsid w:val="0010070F"/>
    <w:rsid w:val="0015112E"/>
    <w:rsid w:val="001552E7"/>
    <w:rsid w:val="001566B4"/>
    <w:rsid w:val="001748D3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626FA"/>
    <w:rsid w:val="00394191"/>
    <w:rsid w:val="003C51CD"/>
    <w:rsid w:val="003C6034"/>
    <w:rsid w:val="00400B5C"/>
    <w:rsid w:val="00426334"/>
    <w:rsid w:val="004368E0"/>
    <w:rsid w:val="004C13DD"/>
    <w:rsid w:val="004D3ABE"/>
    <w:rsid w:val="004E3441"/>
    <w:rsid w:val="00500579"/>
    <w:rsid w:val="00525D3F"/>
    <w:rsid w:val="00572702"/>
    <w:rsid w:val="005A1B45"/>
    <w:rsid w:val="005A5366"/>
    <w:rsid w:val="0061408B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F1CF5"/>
    <w:rsid w:val="00834EDE"/>
    <w:rsid w:val="008736AA"/>
    <w:rsid w:val="008D275D"/>
    <w:rsid w:val="0092377C"/>
    <w:rsid w:val="00940927"/>
    <w:rsid w:val="00946186"/>
    <w:rsid w:val="00980327"/>
    <w:rsid w:val="00986478"/>
    <w:rsid w:val="009B5557"/>
    <w:rsid w:val="009F1067"/>
    <w:rsid w:val="00A31E01"/>
    <w:rsid w:val="00A527AD"/>
    <w:rsid w:val="00A718CF"/>
    <w:rsid w:val="00A94DF4"/>
    <w:rsid w:val="00AA069B"/>
    <w:rsid w:val="00AD585E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B0958"/>
    <w:rsid w:val="00BB09D2"/>
    <w:rsid w:val="00BC562B"/>
    <w:rsid w:val="00C33014"/>
    <w:rsid w:val="00C33434"/>
    <w:rsid w:val="00C34869"/>
    <w:rsid w:val="00C42EB6"/>
    <w:rsid w:val="00C43BEE"/>
    <w:rsid w:val="00C62327"/>
    <w:rsid w:val="00C85096"/>
    <w:rsid w:val="00C9566F"/>
    <w:rsid w:val="00CB20EF"/>
    <w:rsid w:val="00CB626E"/>
    <w:rsid w:val="00CC000C"/>
    <w:rsid w:val="00CC1F3B"/>
    <w:rsid w:val="00CD12CB"/>
    <w:rsid w:val="00CD36CF"/>
    <w:rsid w:val="00CF1DCA"/>
    <w:rsid w:val="00CF69A9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8559E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21BAC8"/>
  <w15:chartTrackingRefBased/>
  <w15:docId w15:val="{0B493375-0483-4377-BBB0-AA7EE421C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075CC6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075CC6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075CC6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E7630E92C74D528D690CA57136C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37237-305C-4264-91FE-5B61DE1F0549}"/>
      </w:docPartPr>
      <w:docPartBody>
        <w:p w:rsidR="006C5C92" w:rsidRDefault="006C5C92">
          <w:pPr>
            <w:pStyle w:val="14E7630E92C74D528D690CA57136CF82"/>
          </w:pPr>
          <w:r w:rsidRPr="00B844FE">
            <w:t>Prefix Text</w:t>
          </w:r>
        </w:p>
      </w:docPartBody>
    </w:docPart>
    <w:docPart>
      <w:docPartPr>
        <w:name w:val="FFE28F9D5ECD4E1DBD38C5B6730A7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70665-95F8-4BFD-8235-D942D0E60320}"/>
      </w:docPartPr>
      <w:docPartBody>
        <w:p w:rsidR="006C5C92" w:rsidRDefault="006C5C92">
          <w:pPr>
            <w:pStyle w:val="FFE28F9D5ECD4E1DBD38C5B6730A79FB"/>
          </w:pPr>
          <w:r w:rsidRPr="00B844FE">
            <w:t>[Type here]</w:t>
          </w:r>
        </w:p>
      </w:docPartBody>
    </w:docPart>
    <w:docPart>
      <w:docPartPr>
        <w:name w:val="DE34D01D57384C5BA6D89A6E813E6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A24B0-FE1A-479A-99E6-598F7F29C3A0}"/>
      </w:docPartPr>
      <w:docPartBody>
        <w:p w:rsidR="006C5C92" w:rsidRDefault="006C5C92">
          <w:pPr>
            <w:pStyle w:val="DE34D01D57384C5BA6D89A6E813E6699"/>
          </w:pPr>
          <w:r w:rsidRPr="00B844FE">
            <w:t>Number</w:t>
          </w:r>
        </w:p>
      </w:docPartBody>
    </w:docPart>
    <w:docPart>
      <w:docPartPr>
        <w:name w:val="A6531F6F96604E299A69A92D78EBC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990E3-8ECA-4F5D-BE47-F4220C8CA4DC}"/>
      </w:docPartPr>
      <w:docPartBody>
        <w:p w:rsidR="006C5C92" w:rsidRDefault="006C5C92">
          <w:pPr>
            <w:pStyle w:val="A6531F6F96604E299A69A92D78EBC7DD"/>
          </w:pPr>
          <w:r w:rsidRPr="00B844FE">
            <w:t>Enter Sponsors Here</w:t>
          </w:r>
        </w:p>
      </w:docPartBody>
    </w:docPart>
    <w:docPart>
      <w:docPartPr>
        <w:name w:val="C9E504B7A70F488ABC27CA2139B37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94FEF-1A8D-4F29-9261-AA984BBDCB67}"/>
      </w:docPartPr>
      <w:docPartBody>
        <w:p w:rsidR="006C5C92" w:rsidRDefault="006C5C92">
          <w:pPr>
            <w:pStyle w:val="C9E504B7A70F488ABC27CA2139B377D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C92"/>
    <w:rsid w:val="003626FA"/>
    <w:rsid w:val="00525D3F"/>
    <w:rsid w:val="0061408B"/>
    <w:rsid w:val="006C5C92"/>
    <w:rsid w:val="0092377C"/>
    <w:rsid w:val="00AD585E"/>
    <w:rsid w:val="00C43BEE"/>
    <w:rsid w:val="00C9566F"/>
    <w:rsid w:val="00F8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E7630E92C74D528D690CA57136CF82">
    <w:name w:val="14E7630E92C74D528D690CA57136CF82"/>
  </w:style>
  <w:style w:type="paragraph" w:customStyle="1" w:styleId="FFE28F9D5ECD4E1DBD38C5B6730A79FB">
    <w:name w:val="FFE28F9D5ECD4E1DBD38C5B6730A79FB"/>
  </w:style>
  <w:style w:type="paragraph" w:customStyle="1" w:styleId="DE34D01D57384C5BA6D89A6E813E6699">
    <w:name w:val="DE34D01D57384C5BA6D89A6E813E6699"/>
  </w:style>
  <w:style w:type="paragraph" w:customStyle="1" w:styleId="A6531F6F96604E299A69A92D78EBC7DD">
    <w:name w:val="A6531F6F96604E299A69A92D78EBC7D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9E504B7A70F488ABC27CA2139B377DD">
    <w:name w:val="C9E504B7A70F488ABC27CA2139B377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Sam Rowe</cp:lastModifiedBy>
  <cp:revision>2</cp:revision>
  <dcterms:created xsi:type="dcterms:W3CDTF">2026-02-10T12:04:00Z</dcterms:created>
  <dcterms:modified xsi:type="dcterms:W3CDTF">2026-02-10T12:04:00Z</dcterms:modified>
</cp:coreProperties>
</file>